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  <w:jc w:val="left"/>
      </w:pPr>
      <w:r>
        <w:rPr>
          <w:rFonts w:ascii="Aptos Display" w:hAnsi="Aptos Display"/>
          <w:b/>
          <w:color w:val="000000"/>
          <w:sz w:val="44"/>
        </w:rPr>
        <w:t>Evaluación de Satisfacción</w:t>
      </w:r>
    </w:p>
    <w:p>
      <w:pPr>
        <w:spacing w:after="140"/>
      </w:pPr>
      <w:r>
        <w:rPr>
          <w:rFonts w:ascii="Aptos" w:hAnsi="Aptos"/>
          <w:b/>
          <w:color w:val="233EC4"/>
          <w:sz w:val="20"/>
        </w:rPr>
        <w:t>Ruta Interactiva EC0217.01 — Ricardo Roberto Villa</w:t>
      </w:r>
    </w:p>
    <w:p>
      <w:pPr>
        <w:spacing w:after="100"/>
      </w:pPr>
      <w:r>
        <w:rPr>
          <w:sz w:val="21"/>
        </w:rPr>
        <w:t>Recoge la percepción de las personas participantes sobre la experiencia de capacitación al finalizar la sesión.</w:t>
      </w:r>
    </w:p>
    <w:p>
      <w:pPr>
        <w:spacing w:after="180"/>
      </w:pPr>
      <w:r>
        <w:rPr>
          <w:b/>
          <w:color w:val="010804"/>
        </w:rPr>
        <w:t xml:space="preserve">Uso de esta plantilla: </w:t>
      </w:r>
      <w:r>
        <w:rPr>
          <w:color w:val="5F6673"/>
        </w:rPr>
        <w:t>apoyo educativo editable para organizar la preparación. No es un formato oficial, no sustituye el EC0217.01 ni el Instrumento de Evaluación de Competencia aplicable.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Curso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Fecha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Persona participante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  <w:t>Opcional si se desea respuesta anónima</w:t>
            </w:r>
          </w:p>
        </w:tc>
      </w:tr>
    </w:tbl>
    <w:p/>
    <w:p>
      <w:pPr>
        <w:pStyle w:val="Heading1"/>
        <w:spacing w:before="160" w:after="100"/>
      </w:pPr>
      <w:r>
        <w:rPr>
          <w:rFonts w:ascii="Aptos Display" w:hAnsi="Aptos Display"/>
          <w:b/>
          <w:color w:val="010804"/>
          <w:sz w:val="28"/>
        </w:rPr>
        <w:t>Instrucciones</w:t>
      </w:r>
    </w:p>
    <w:p>
      <w:r>
        <w:t>Marca una opción por afirmación. Ajusta la escala y las dimensiones a tu curso antes de utilizar el instrumento.</w:t>
      </w:r>
    </w:p>
    <w:p>
      <w:pPr>
        <w:pStyle w:val="Heading1"/>
        <w:spacing w:before="160" w:after="100"/>
      </w:pPr>
      <w:r>
        <w:rPr>
          <w:rFonts w:ascii="Aptos Display" w:hAnsi="Aptos Display"/>
          <w:b/>
          <w:color w:val="010804"/>
          <w:sz w:val="28"/>
        </w:rPr>
        <w:t>Valoración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728"/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728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5</w:t>
            </w:r>
          </w:p>
        </w:tc>
        <w:tc>
          <w:tcPr>
            <w:tcW w:type="dxa" w:w="1728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4</w:t>
            </w:r>
          </w:p>
        </w:tc>
        <w:tc>
          <w:tcPr>
            <w:tcW w:type="dxa" w:w="1728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3</w:t>
            </w:r>
          </w:p>
        </w:tc>
        <w:tc>
          <w:tcPr>
            <w:tcW w:type="dxa" w:w="1728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2</w:t>
            </w:r>
          </w:p>
        </w:tc>
        <w:tc>
          <w:tcPr>
            <w:tcW w:type="dxa" w:w="1728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1</w:t>
            </w:r>
          </w:p>
        </w:tc>
      </w:tr>
      <w:tr>
        <w:tc>
          <w:tcPr>
            <w:tcW w:type="dxa" w:w="525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  <w:t>Claridad de la persona instructora</w:t>
            </w:r>
          </w:p>
        </w:tc>
        <w:tc>
          <w:tcPr>
            <w:tcW w:type="dxa" w:w="79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79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79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79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79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</w:tr>
      <w:tr>
        <w:tc>
          <w:tcPr>
            <w:tcW w:type="dxa" w:w="525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  <w:t>Utilidad del contenido</w:t>
            </w:r>
          </w:p>
        </w:tc>
        <w:tc>
          <w:tcPr>
            <w:tcW w:type="dxa" w:w="79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79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79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79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79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</w:tr>
      <w:tr>
        <w:tc>
          <w:tcPr>
            <w:tcW w:type="dxa" w:w="525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  <w:t>Materiales utilizados</w:t>
            </w:r>
          </w:p>
        </w:tc>
        <w:tc>
          <w:tcPr>
            <w:tcW w:type="dxa" w:w="79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79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79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79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79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</w:tr>
      <w:tr>
        <w:tc>
          <w:tcPr>
            <w:tcW w:type="dxa" w:w="525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  <w:t>Organización y tiempos</w:t>
            </w:r>
          </w:p>
        </w:tc>
        <w:tc>
          <w:tcPr>
            <w:tcW w:type="dxa" w:w="79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79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79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79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79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</w:tr>
      <w:tr>
        <w:tc>
          <w:tcPr>
            <w:tcW w:type="dxa" w:w="525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  <w:t>Instalaciones o condiciones</w:t>
            </w:r>
          </w:p>
        </w:tc>
        <w:tc>
          <w:tcPr>
            <w:tcW w:type="dxa" w:w="79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79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79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79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79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</w:tr>
      <w:tr>
        <w:tc>
          <w:tcPr>
            <w:tcW w:type="dxa" w:w="525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  <w:t>Aplicabilidad del curso</w:t>
            </w:r>
          </w:p>
        </w:tc>
        <w:tc>
          <w:tcPr>
            <w:tcW w:type="dxa" w:w="79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79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79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79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  <w:tc>
          <w:tcPr>
            <w:tcW w:type="dxa" w:w="79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[ ]</w:t>
            </w:r>
          </w:p>
        </w:tc>
      </w:tr>
    </w:tbl>
    <w:p/>
    <w:p>
      <w:pPr>
        <w:spacing w:after="160"/>
      </w:pPr>
      <w:r>
        <w:t>Define el significado de la escala: 5 = __________  4 = __________  3 = __________  2 = __________  1 = __________</w:t>
      </w:r>
    </w:p>
    <w:p>
      <w:pPr>
        <w:pStyle w:val="Heading1"/>
        <w:spacing w:before="160" w:after="100"/>
      </w:pPr>
      <w:r>
        <w:rPr>
          <w:rFonts w:ascii="Aptos Display" w:hAnsi="Aptos Display"/>
          <w:b/>
          <w:color w:val="010804"/>
          <w:sz w:val="28"/>
        </w:rPr>
        <w:t>Comentarios abiertos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184"/>
        <w:gridCol w:w="5184"/>
      </w:tblGrid>
      <w:tr>
        <w:tc>
          <w:tcPr>
            <w:tcW w:type="dxa" w:w="4031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Lo más útil del curso</w:t>
            </w:r>
          </w:p>
        </w:tc>
        <w:tc>
          <w:tcPr>
            <w:tcW w:type="dxa" w:w="51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4031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Comentarios y oportunidades de mejora</w:t>
            </w:r>
          </w:p>
        </w:tc>
        <w:tc>
          <w:tcPr>
            <w:tcW w:type="dxa" w:w="51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F6673"/>
        <w:sz w:val="16"/>
      </w:rPr>
      <w:t>Plantilla de apoyo educativo — Ruta Interactiva EC0217.01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01080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Evaluación de Satisfacción</dc:title>
  <dc:subject>Plantilla de apoyo educativo EC0217.01</dc:subject>
  <dc:creator>Ricardo Roberto Villa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